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D3E" w:rsidRPr="00F31254" w:rsidRDefault="00A25D3E" w:rsidP="00A25D3E">
      <w:pPr>
        <w:jc w:val="center"/>
        <w:rPr>
          <w:rFonts w:ascii="微软雅黑" w:eastAsia="微软雅黑" w:hAnsi="微软雅黑"/>
          <w:b/>
          <w:sz w:val="36"/>
          <w:szCs w:val="36"/>
        </w:rPr>
      </w:pPr>
      <w:r w:rsidRPr="00F31254">
        <w:rPr>
          <w:rFonts w:ascii="微软雅黑" w:eastAsia="微软雅黑" w:hAnsi="微软雅黑" w:hint="eastAsia"/>
          <w:b/>
          <w:sz w:val="36"/>
          <w:szCs w:val="36"/>
        </w:rPr>
        <w:t>202</w:t>
      </w:r>
      <w:r w:rsidR="00436CC9" w:rsidRPr="00F31254">
        <w:rPr>
          <w:rFonts w:ascii="微软雅黑" w:eastAsia="微软雅黑" w:hAnsi="微软雅黑" w:hint="eastAsia"/>
          <w:b/>
          <w:sz w:val="36"/>
          <w:szCs w:val="36"/>
        </w:rPr>
        <w:t>1</w:t>
      </w:r>
      <w:r w:rsidRPr="00F31254">
        <w:rPr>
          <w:rFonts w:ascii="微软雅黑" w:eastAsia="微软雅黑" w:hAnsi="微软雅黑" w:hint="eastAsia"/>
          <w:b/>
          <w:sz w:val="36"/>
          <w:szCs w:val="36"/>
        </w:rPr>
        <w:t>年1月杂志速递</w:t>
      </w:r>
    </w:p>
    <w:p w:rsidR="00305D16" w:rsidRDefault="00305D16"/>
    <w:p w:rsidR="00967991" w:rsidRPr="007D0A1C" w:rsidRDefault="00967991" w:rsidP="00967991">
      <w:pPr>
        <w:rPr>
          <w:rFonts w:ascii="微软雅黑" w:eastAsia="微软雅黑" w:hAnsi="微软雅黑"/>
          <w:b/>
          <w:bCs/>
          <w:sz w:val="32"/>
          <w:szCs w:val="32"/>
        </w:rPr>
      </w:pPr>
      <w:r w:rsidRPr="007D0A1C">
        <w:rPr>
          <w:rFonts w:ascii="微软雅黑" w:eastAsia="微软雅黑" w:hAnsi="微软雅黑" w:hint="eastAsia"/>
          <w:b/>
          <w:bCs/>
          <w:sz w:val="32"/>
          <w:szCs w:val="32"/>
        </w:rPr>
        <w:t>《</w:t>
      </w:r>
      <w:r w:rsidR="007D0A1C">
        <w:rPr>
          <w:rFonts w:ascii="微软雅黑" w:eastAsia="微软雅黑" w:hAnsi="微软雅黑" w:hint="eastAsia"/>
          <w:b/>
          <w:bCs/>
          <w:sz w:val="32"/>
          <w:szCs w:val="32"/>
        </w:rPr>
        <w:t>读书</w:t>
      </w:r>
      <w:r w:rsidRPr="007D0A1C">
        <w:rPr>
          <w:rFonts w:ascii="微软雅黑" w:eastAsia="微软雅黑" w:hAnsi="微软雅黑" w:hint="eastAsia"/>
          <w:b/>
          <w:bCs/>
          <w:sz w:val="32"/>
          <w:szCs w:val="32"/>
        </w:rPr>
        <w:t>》</w:t>
      </w:r>
      <w:r w:rsidRPr="007D0A1C">
        <w:rPr>
          <w:rFonts w:ascii="微软雅黑" w:eastAsia="微软雅黑" w:hAnsi="微软雅黑" w:hint="eastAsia"/>
          <w:b/>
          <w:bCs/>
          <w:color w:val="000000"/>
          <w:sz w:val="32"/>
          <w:szCs w:val="32"/>
          <w:shd w:val="clear" w:color="auto" w:fill="F9F9F6"/>
        </w:rPr>
        <w:t> 2020年12期</w:t>
      </w:r>
    </w:p>
    <w:p w:rsidR="00A25D3E" w:rsidRDefault="007D0A1C">
      <w:r>
        <w:rPr>
          <w:noProof/>
        </w:rPr>
        <w:drawing>
          <wp:inline distT="0" distB="0" distL="0" distR="0">
            <wp:extent cx="1781175" cy="2045804"/>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781977" cy="2046725"/>
                    </a:xfrm>
                    <a:prstGeom prst="rect">
                      <a:avLst/>
                    </a:prstGeom>
                    <a:noFill/>
                    <a:ln w="9525">
                      <a:noFill/>
                      <a:miter lim="800000"/>
                      <a:headEnd/>
                      <a:tailEnd/>
                    </a:ln>
                  </pic:spPr>
                </pic:pic>
              </a:graphicData>
            </a:graphic>
          </wp:inline>
        </w:drawing>
      </w:r>
    </w:p>
    <w:p w:rsidR="00A25D3E" w:rsidRDefault="00A25D3E"/>
    <w:p w:rsidR="00967991" w:rsidRDefault="007D0A1C" w:rsidP="00967991">
      <w:pPr>
        <w:widowControl/>
        <w:shd w:val="clear" w:color="auto" w:fill="FFFFFF"/>
        <w:spacing w:line="540" w:lineRule="atLeast"/>
        <w:jc w:val="left"/>
        <w:outlineLvl w:val="0"/>
        <w:rPr>
          <w:rFonts w:ascii="微软雅黑" w:eastAsia="微软雅黑" w:hAnsi="微软雅黑" w:cs="宋体"/>
          <w:b/>
          <w:bCs/>
          <w:color w:val="323232"/>
          <w:spacing w:val="-15"/>
          <w:kern w:val="36"/>
          <w:sz w:val="32"/>
          <w:szCs w:val="32"/>
        </w:rPr>
      </w:pPr>
      <w:r>
        <w:rPr>
          <w:rFonts w:ascii="微软雅黑" w:eastAsia="微软雅黑" w:hAnsi="微软雅黑" w:cs="宋体" w:hint="eastAsia"/>
          <w:b/>
          <w:bCs/>
          <w:color w:val="323232"/>
          <w:spacing w:val="-15"/>
          <w:kern w:val="36"/>
          <w:sz w:val="32"/>
          <w:szCs w:val="32"/>
        </w:rPr>
        <w:t>短长书</w:t>
      </w:r>
    </w:p>
    <w:p w:rsidR="00967991" w:rsidRPr="00967991" w:rsidRDefault="007D0A1C" w:rsidP="00967991">
      <w:pPr>
        <w:widowControl/>
        <w:shd w:val="clear" w:color="auto" w:fill="FFFFFF"/>
        <w:spacing w:line="540" w:lineRule="atLeast"/>
        <w:jc w:val="left"/>
        <w:outlineLvl w:val="0"/>
        <w:rPr>
          <w:rFonts w:ascii="微软雅黑" w:eastAsia="微软雅黑" w:hAnsi="微软雅黑" w:cs="宋体"/>
          <w:b/>
          <w:bCs/>
          <w:color w:val="323232"/>
          <w:spacing w:val="-15"/>
          <w:kern w:val="36"/>
          <w:sz w:val="32"/>
          <w:szCs w:val="32"/>
        </w:rPr>
      </w:pPr>
      <w:r>
        <w:rPr>
          <w:rFonts w:ascii="微软雅黑" w:eastAsia="微软雅黑" w:hAnsi="微软雅黑" w:cs="宋体" w:hint="eastAsia"/>
          <w:b/>
          <w:bCs/>
          <w:color w:val="323232"/>
          <w:spacing w:val="-15"/>
          <w:kern w:val="36"/>
          <w:sz w:val="32"/>
          <w:szCs w:val="32"/>
        </w:rPr>
        <w:t>拼图真相</w:t>
      </w:r>
    </w:p>
    <w:p w:rsidR="00F830CD" w:rsidRDefault="00F830CD" w:rsidP="00F830CD">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常言道实事求是，可何谓</w:t>
      </w:r>
      <w:r>
        <w:rPr>
          <w:rFonts w:ascii="Arial" w:hAnsi="Arial" w:cs="Arial"/>
          <w:color w:val="323232"/>
        </w:rPr>
        <w:t>“</w:t>
      </w:r>
      <w:r>
        <w:rPr>
          <w:rFonts w:ascii="Arial" w:hAnsi="Arial" w:cs="Arial"/>
          <w:color w:val="323232"/>
        </w:rPr>
        <w:t>实事</w:t>
      </w:r>
      <w:r>
        <w:rPr>
          <w:rFonts w:ascii="Arial" w:hAnsi="Arial" w:cs="Arial"/>
          <w:color w:val="323232"/>
        </w:rPr>
        <w:t>”</w:t>
      </w:r>
      <w:r>
        <w:rPr>
          <w:rFonts w:ascii="Arial" w:hAnsi="Arial" w:cs="Arial"/>
          <w:color w:val="323232"/>
        </w:rPr>
        <w:t>，无疑是首要难题。尤其在刑事治罪领域，特别强调以事实为依据，以法律为准绳，唯有弄清事实，才能准确适用法律。犯罪行为多数发生在过去，现场真相究竟是什么，需要一个还原过程，而这个过程中又非常容易出错。回溯性地重构一个案发现场，非常不同于认识并澄清</w:t>
      </w:r>
      <w:r>
        <w:rPr>
          <w:rFonts w:ascii="Arial" w:hAnsi="Arial" w:cs="Arial"/>
          <w:color w:val="323232"/>
        </w:rPr>
        <w:t>“</w:t>
      </w:r>
      <w:r>
        <w:rPr>
          <w:rFonts w:ascii="Arial" w:hAnsi="Arial" w:cs="Arial"/>
          <w:color w:val="323232"/>
        </w:rPr>
        <w:t>这是一座桥还是一朵花</w:t>
      </w:r>
      <w:r>
        <w:rPr>
          <w:rFonts w:ascii="Arial" w:hAnsi="Arial" w:cs="Arial"/>
          <w:color w:val="323232"/>
        </w:rPr>
        <w:t>”</w:t>
      </w:r>
      <w:r>
        <w:rPr>
          <w:rFonts w:ascii="Arial" w:hAnsi="Arial" w:cs="Arial"/>
          <w:color w:val="323232"/>
        </w:rPr>
        <w:t>。</w:t>
      </w:r>
    </w:p>
    <w:p w:rsidR="00F830CD" w:rsidRDefault="00F830CD" w:rsidP="00F830CD">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当然，能抓到现行犯是很幸运的，而所谓现行犯，不过是恰好有目击证人而已。没有目击证人的案件才是多数，这些案件需要串联其他诸多证据，形成完整的、闭环式的证据链，才能认定</w:t>
      </w:r>
      <w:r>
        <w:rPr>
          <w:rFonts w:ascii="Arial" w:hAnsi="Arial" w:cs="Arial"/>
          <w:color w:val="323232"/>
        </w:rPr>
        <w:t>“</w:t>
      </w:r>
      <w:r>
        <w:rPr>
          <w:rFonts w:ascii="Arial" w:hAnsi="Arial" w:cs="Arial"/>
          <w:color w:val="323232"/>
        </w:rPr>
        <w:t>过去</w:t>
      </w:r>
      <w:r>
        <w:rPr>
          <w:rFonts w:ascii="Arial" w:hAnsi="Arial" w:cs="Arial"/>
          <w:color w:val="323232"/>
        </w:rPr>
        <w:t>”</w:t>
      </w:r>
      <w:r>
        <w:rPr>
          <w:rFonts w:ascii="Arial" w:hAnsi="Arial" w:cs="Arial"/>
          <w:color w:val="323232"/>
        </w:rPr>
        <w:t>究竟发生了什么。不过，诸如事发突然或者与犯罪人并非同一种族等因素，都影响着对事的判断和对人的辨别，即使是当场目击者和被害者本人，也有看走眼的时候。</w:t>
      </w:r>
    </w:p>
    <w:p w:rsidR="00F830CD" w:rsidRDefault="00F830CD" w:rsidP="00F830CD">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过去的犯罪真相难于查明，需要一场严肃的刑事诉讼对案情加以重构。这一过程非常类似考古，只能根据不断挖掘、打捞出的证据，像拼图一样逐步还原某个历史场景。拼图的意象将破案与考古勾连起来，所谓有一分证据说一分话。拼图越完整，就越接近真相，但实际上，一些拼片混乱无序，而另一些拼片则散逸难寻，从而干扰了拼图，甚至导向错误的拼接。而且，不是每个拼片都有同等价</w:t>
      </w:r>
      <w:r>
        <w:rPr>
          <w:rFonts w:ascii="Arial" w:hAnsi="Arial" w:cs="Arial"/>
          <w:color w:val="323232"/>
        </w:rPr>
        <w:lastRenderedPageBreak/>
        <w:t>值，以人脸拼图为例，衣领、头发、胡须、额头的拼片再多，也不足以显现真面目，需要眼睛、鼻子等关键部位，缺失这些关键部位，比如抠掉双眼，便无从辨认，但若只剩两只眼睛，也让人无法识别。可见拼图的难题在于，拼片究竟多到何种程度才足以认定，少到何种地步便无复真相，简直不可言说。</w:t>
      </w:r>
    </w:p>
    <w:p w:rsidR="00F830CD" w:rsidRDefault="00F830CD" w:rsidP="00F830CD">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拼图的比喻还有一个警醒功能：如果知道最后拼成什么样子，就更容易完成。正如在考古过程中对一座古墓的事先了解和预判，会影响对出土文物性质的认定一样，在刑事追诉中对犯罪真相的内心确信，会影响证据搜集和对证明力的判断，使侦查活动坚定地沿着预断方向进行，让证据及其链接为内心的既有结论服务，全不顾及辩护意见，以至于铸成覆盆之冤。在事先不知拼图全貌的情况下，拼图进行到一定阶段后，余下的拼片可能并不唯一，选择往往不止一个。也就是，抽取拼片</w:t>
      </w:r>
      <w:r>
        <w:rPr>
          <w:rFonts w:ascii="Arial" w:hAnsi="Arial" w:cs="Arial"/>
          <w:color w:val="323232"/>
        </w:rPr>
        <w:t xml:space="preserve">A </w:t>
      </w:r>
      <w:r>
        <w:rPr>
          <w:rFonts w:ascii="Arial" w:hAnsi="Arial" w:cs="Arial"/>
          <w:color w:val="323232"/>
        </w:rPr>
        <w:t>会呈现甲的面貌，抽取拼片</w:t>
      </w:r>
      <w:r>
        <w:rPr>
          <w:rFonts w:ascii="Arial" w:hAnsi="Arial" w:cs="Arial"/>
          <w:color w:val="323232"/>
        </w:rPr>
        <w:t xml:space="preserve">B </w:t>
      </w:r>
      <w:r>
        <w:rPr>
          <w:rFonts w:ascii="Arial" w:hAnsi="Arial" w:cs="Arial"/>
          <w:color w:val="323232"/>
        </w:rPr>
        <w:t>会呈现乙的面貌。此时，侦查人员的个人欲望、情绪或者好恶都起很大作用，影响着案件走向，因为拼图不断扩大，真相似乎只有一步之遥，破案的冲动又让人欲罢不能，于是凭经验或直觉选择下一个拼片。</w:t>
      </w:r>
    </w:p>
    <w:p w:rsidR="00F830CD" w:rsidRDefault="00F830CD" w:rsidP="00F830CD">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然而，拼图游戏可以不断试错，侦查活动却不能反复进行，一次选择就极有可能注定犯罪嫌疑人的未来命运。因此，刑事诉讼始于立案侦查，终于开庭审判，就是为了让后续每个诉讼阶段检验前一诉讼阶段，尽量减少人为因素。从侦查、起诉到审判，乃至上诉，每一步骤都应是障碍赛，而不应是接力赛，不能让后一程序沦为对前一程序的背书认可。</w:t>
      </w:r>
    </w:p>
    <w:p w:rsidR="00F830CD" w:rsidRDefault="00F830CD" w:rsidP="00F830CD">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破案与考古的不同可能多于相似。考古没有时间限制，挖掘一旦无法持续，可以等待</w:t>
      </w:r>
      <w:r>
        <w:rPr>
          <w:rFonts w:ascii="Arial" w:hAnsi="Arial" w:cs="Arial"/>
          <w:color w:val="323232"/>
        </w:rPr>
        <w:t>;</w:t>
      </w:r>
      <w:r>
        <w:rPr>
          <w:rFonts w:ascii="Arial" w:hAnsi="Arial" w:cs="Arial"/>
          <w:color w:val="323232"/>
        </w:rPr>
        <w:t>而刑事程序则必须遵守法定期限，不能让案件在期限之外悬而不决，狱羁冤人，必须有一套对真相不明的疑难案件的处置规则。为文明诉讼所公认的规则，就是</w:t>
      </w:r>
      <w:r>
        <w:rPr>
          <w:rFonts w:ascii="Arial" w:hAnsi="Arial" w:cs="Arial"/>
          <w:color w:val="323232"/>
        </w:rPr>
        <w:t>“</w:t>
      </w:r>
      <w:r>
        <w:rPr>
          <w:rFonts w:ascii="Arial" w:hAnsi="Arial" w:cs="Arial"/>
          <w:color w:val="323232"/>
        </w:rPr>
        <w:t>罪疑唯轻</w:t>
      </w:r>
      <w:r>
        <w:rPr>
          <w:rFonts w:ascii="Arial" w:hAnsi="Arial" w:cs="Arial"/>
          <w:color w:val="323232"/>
        </w:rPr>
        <w:t>”“</w:t>
      </w:r>
      <w:r>
        <w:rPr>
          <w:rFonts w:ascii="Arial" w:hAnsi="Arial" w:cs="Arial"/>
          <w:color w:val="323232"/>
        </w:rPr>
        <w:t>疑罪从无</w:t>
      </w:r>
      <w:r>
        <w:rPr>
          <w:rFonts w:ascii="Arial" w:hAnsi="Arial" w:cs="Arial"/>
          <w:color w:val="323232"/>
        </w:rPr>
        <w:t>”</w:t>
      </w:r>
      <w:r>
        <w:rPr>
          <w:rFonts w:ascii="Arial" w:hAnsi="Arial" w:cs="Arial"/>
          <w:color w:val="323232"/>
        </w:rPr>
        <w:t>。</w:t>
      </w:r>
    </w:p>
    <w:p w:rsidR="00F830CD" w:rsidRDefault="00F830CD" w:rsidP="00F830CD">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也因此，刑事司法有一个基本假定，当犯罪事实无法认定、真相无法澄清时，宣告一个可能有罪的人无罪，比认定一个清白的人有罪更好。不过，要证实这一假定并不容易。证实既然不易，就不妨诉诸反向思考：如果一个社会反其道而行之，一贯奉行</w:t>
      </w:r>
      <w:r>
        <w:rPr>
          <w:rFonts w:ascii="Arial" w:hAnsi="Arial" w:cs="Arial"/>
          <w:color w:val="323232"/>
        </w:rPr>
        <w:t>“</w:t>
      </w:r>
      <w:r>
        <w:rPr>
          <w:rFonts w:ascii="Arial" w:hAnsi="Arial" w:cs="Arial"/>
          <w:color w:val="323232"/>
        </w:rPr>
        <w:t>宁可错杀一千，也不放过一个</w:t>
      </w:r>
      <w:r>
        <w:rPr>
          <w:rFonts w:ascii="Arial" w:hAnsi="Arial" w:cs="Arial"/>
          <w:color w:val="323232"/>
        </w:rPr>
        <w:t>”</w:t>
      </w:r>
      <w:r>
        <w:rPr>
          <w:rFonts w:ascii="Arial" w:hAnsi="Arial" w:cs="Arial"/>
          <w:color w:val="323232"/>
        </w:rPr>
        <w:t>，那么这个社会将变成什么样子？可想而知，每个人都将处于恐惧之中。</w:t>
      </w:r>
    </w:p>
    <w:p w:rsidR="00A25D3E" w:rsidRDefault="00A25D3E"/>
    <w:p w:rsidR="00536834" w:rsidRPr="00F830CD" w:rsidRDefault="00536834" w:rsidP="00536834">
      <w:pPr>
        <w:rPr>
          <w:rFonts w:ascii="微软雅黑" w:eastAsia="微软雅黑" w:hAnsi="微软雅黑"/>
          <w:b/>
          <w:bCs/>
          <w:sz w:val="32"/>
          <w:szCs w:val="32"/>
        </w:rPr>
      </w:pPr>
      <w:r w:rsidRPr="00F830CD">
        <w:rPr>
          <w:rFonts w:ascii="微软雅黑" w:eastAsia="微软雅黑" w:hAnsi="微软雅黑" w:hint="eastAsia"/>
          <w:b/>
          <w:bCs/>
          <w:sz w:val="32"/>
          <w:szCs w:val="32"/>
        </w:rPr>
        <w:lastRenderedPageBreak/>
        <w:t>《</w:t>
      </w:r>
      <w:r w:rsidR="00AD135D">
        <w:rPr>
          <w:rFonts w:ascii="微软雅黑" w:eastAsia="微软雅黑" w:hAnsi="微软雅黑" w:hint="eastAsia"/>
          <w:b/>
          <w:bCs/>
          <w:sz w:val="32"/>
          <w:szCs w:val="32"/>
        </w:rPr>
        <w:t>南风窗</w:t>
      </w:r>
      <w:r w:rsidRPr="00F830CD">
        <w:rPr>
          <w:rFonts w:ascii="微软雅黑" w:eastAsia="微软雅黑" w:hAnsi="微软雅黑" w:hint="eastAsia"/>
          <w:b/>
          <w:bCs/>
          <w:sz w:val="32"/>
          <w:szCs w:val="32"/>
        </w:rPr>
        <w:t>》</w:t>
      </w:r>
      <w:r w:rsidRPr="00F830CD">
        <w:rPr>
          <w:rFonts w:ascii="微软雅黑" w:eastAsia="微软雅黑" w:hAnsi="微软雅黑" w:hint="eastAsia"/>
          <w:b/>
          <w:bCs/>
          <w:color w:val="000000"/>
          <w:sz w:val="32"/>
          <w:szCs w:val="32"/>
          <w:shd w:val="clear" w:color="auto" w:fill="F9F9F6"/>
        </w:rPr>
        <w:t> 2020年</w:t>
      </w:r>
      <w:r w:rsidR="00AD135D">
        <w:rPr>
          <w:rFonts w:ascii="微软雅黑" w:eastAsia="微软雅黑" w:hAnsi="微软雅黑" w:hint="eastAsia"/>
          <w:b/>
          <w:bCs/>
          <w:color w:val="000000"/>
          <w:sz w:val="32"/>
          <w:szCs w:val="32"/>
          <w:shd w:val="clear" w:color="auto" w:fill="F9F9F6"/>
        </w:rPr>
        <w:t>2</w:t>
      </w:r>
      <w:r w:rsidR="00F31254">
        <w:rPr>
          <w:rFonts w:ascii="微软雅黑" w:eastAsia="微软雅黑" w:hAnsi="微软雅黑" w:hint="eastAsia"/>
          <w:b/>
          <w:bCs/>
          <w:color w:val="000000"/>
          <w:sz w:val="32"/>
          <w:szCs w:val="32"/>
          <w:shd w:val="clear" w:color="auto" w:fill="F9F9F6"/>
        </w:rPr>
        <w:t>6</w:t>
      </w:r>
      <w:r w:rsidRPr="00F830CD">
        <w:rPr>
          <w:rFonts w:ascii="微软雅黑" w:eastAsia="微软雅黑" w:hAnsi="微软雅黑" w:hint="eastAsia"/>
          <w:b/>
          <w:bCs/>
          <w:color w:val="000000"/>
          <w:sz w:val="32"/>
          <w:szCs w:val="32"/>
          <w:shd w:val="clear" w:color="auto" w:fill="F9F9F6"/>
        </w:rPr>
        <w:t>期</w:t>
      </w:r>
    </w:p>
    <w:p w:rsidR="00A25D3E" w:rsidRDefault="001A1FFC">
      <w:r>
        <w:rPr>
          <w:noProof/>
        </w:rPr>
        <w:drawing>
          <wp:inline distT="0" distB="0" distL="0" distR="0">
            <wp:extent cx="2190750" cy="2338998"/>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2190750" cy="2338998"/>
                    </a:xfrm>
                    <a:prstGeom prst="rect">
                      <a:avLst/>
                    </a:prstGeom>
                    <a:noFill/>
                    <a:ln w="9525">
                      <a:noFill/>
                      <a:miter lim="800000"/>
                      <a:headEnd/>
                      <a:tailEnd/>
                    </a:ln>
                  </pic:spPr>
                </pic:pic>
              </a:graphicData>
            </a:graphic>
          </wp:inline>
        </w:drawing>
      </w:r>
    </w:p>
    <w:p w:rsidR="00A25D3E" w:rsidRDefault="00A25D3E"/>
    <w:p w:rsidR="00536834" w:rsidRDefault="001A1FFC" w:rsidP="00536834">
      <w:pPr>
        <w:widowControl/>
        <w:shd w:val="clear" w:color="auto" w:fill="FFFFFF"/>
        <w:spacing w:line="540" w:lineRule="atLeast"/>
        <w:jc w:val="left"/>
        <w:outlineLvl w:val="0"/>
        <w:rPr>
          <w:rFonts w:ascii="微软雅黑" w:eastAsia="微软雅黑" w:hAnsi="微软雅黑" w:cs="宋体"/>
          <w:b/>
          <w:bCs/>
          <w:color w:val="323232"/>
          <w:spacing w:val="-15"/>
          <w:kern w:val="36"/>
          <w:sz w:val="32"/>
          <w:szCs w:val="32"/>
        </w:rPr>
      </w:pPr>
      <w:r>
        <w:rPr>
          <w:rFonts w:ascii="微软雅黑" w:eastAsia="微软雅黑" w:hAnsi="微软雅黑" w:cs="宋体" w:hint="eastAsia"/>
          <w:b/>
          <w:bCs/>
          <w:color w:val="323232"/>
          <w:spacing w:val="-15"/>
          <w:kern w:val="36"/>
          <w:sz w:val="32"/>
          <w:szCs w:val="32"/>
        </w:rPr>
        <w:t>封面报道</w:t>
      </w:r>
    </w:p>
    <w:p w:rsidR="00536834" w:rsidRDefault="001A1FFC" w:rsidP="00536834">
      <w:pPr>
        <w:widowControl/>
        <w:shd w:val="clear" w:color="auto" w:fill="FFFFFF"/>
        <w:spacing w:line="540" w:lineRule="atLeast"/>
        <w:jc w:val="left"/>
        <w:outlineLvl w:val="0"/>
        <w:rPr>
          <w:rFonts w:ascii="微软雅黑" w:eastAsia="微软雅黑" w:hAnsi="微软雅黑" w:cs="宋体"/>
          <w:b/>
          <w:bCs/>
          <w:color w:val="323232"/>
          <w:spacing w:val="-15"/>
          <w:kern w:val="36"/>
          <w:sz w:val="32"/>
          <w:szCs w:val="32"/>
        </w:rPr>
      </w:pPr>
      <w:r>
        <w:rPr>
          <w:rFonts w:ascii="微软雅黑" w:eastAsia="微软雅黑" w:hAnsi="微软雅黑" w:cs="宋体" w:hint="eastAsia"/>
          <w:b/>
          <w:bCs/>
          <w:color w:val="323232"/>
          <w:spacing w:val="-15"/>
          <w:kern w:val="36"/>
          <w:sz w:val="32"/>
          <w:szCs w:val="32"/>
        </w:rPr>
        <w:t>大国的关口</w:t>
      </w:r>
    </w:p>
    <w:p w:rsidR="001A1FFC" w:rsidRDefault="001A1FFC" w:rsidP="001A1FFC">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就要和</w:t>
      </w:r>
      <w:r>
        <w:rPr>
          <w:rFonts w:ascii="Arial" w:hAnsi="Arial" w:cs="Arial"/>
          <w:color w:val="323232"/>
        </w:rPr>
        <w:t>2020</w:t>
      </w:r>
      <w:r>
        <w:rPr>
          <w:rFonts w:ascii="Arial" w:hAnsi="Arial" w:cs="Arial"/>
          <w:color w:val="323232"/>
        </w:rPr>
        <w:t>年说再见了。</w:t>
      </w:r>
    </w:p>
    <w:p w:rsidR="001A1FFC" w:rsidRDefault="001A1FFC" w:rsidP="001A1FFC">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美国《时代》杂志的封面，在</w:t>
      </w:r>
      <w:r>
        <w:rPr>
          <w:rFonts w:ascii="Arial" w:hAnsi="Arial" w:cs="Arial"/>
          <w:color w:val="323232"/>
        </w:rPr>
        <w:t>2020</w:t>
      </w:r>
      <w:r>
        <w:rPr>
          <w:rFonts w:ascii="Arial" w:hAnsi="Arial" w:cs="Arial"/>
          <w:color w:val="323232"/>
        </w:rPr>
        <w:t>年上打了一个大大的红叉：这是历史上最糟糕的一年，没有之一！</w:t>
      </w:r>
    </w:p>
    <w:p w:rsidR="001A1FFC" w:rsidRDefault="001A1FFC" w:rsidP="001A1FFC">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这更像是一种情绪的表达。最糟糕，有点言过其实。但是，为什么会有这种情绪？承平日久，动荡会变得更加难受。在确定性里面生活太久了，不确定性会让人无比抓狂。</w:t>
      </w:r>
    </w:p>
    <w:p w:rsidR="001A1FFC" w:rsidRDefault="001A1FFC" w:rsidP="001A1FFC">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有一点可以肯定，即</w:t>
      </w:r>
      <w:r>
        <w:rPr>
          <w:rFonts w:ascii="Arial" w:hAnsi="Arial" w:cs="Arial"/>
          <w:color w:val="323232"/>
        </w:rPr>
        <w:t>2020</w:t>
      </w:r>
      <w:r>
        <w:rPr>
          <w:rFonts w:ascii="Arial" w:hAnsi="Arial" w:cs="Arial"/>
          <w:color w:val="323232"/>
        </w:rPr>
        <w:t>年会作为一个历史的拐点载入史册。走向哪里，我们还不清楚，但都知道肯定要告别过去了。</w:t>
      </w:r>
    </w:p>
    <w:p w:rsidR="001A1FFC" w:rsidRDefault="001A1FFC" w:rsidP="001A1FFC">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对中国来说，</w:t>
      </w:r>
      <w:r>
        <w:rPr>
          <w:rFonts w:ascii="Arial" w:hAnsi="Arial" w:cs="Arial"/>
          <w:color w:val="323232"/>
        </w:rPr>
        <w:t>2020</w:t>
      </w:r>
      <w:r>
        <w:rPr>
          <w:rFonts w:ascii="Arial" w:hAnsi="Arial" w:cs="Arial"/>
          <w:color w:val="323232"/>
        </w:rPr>
        <w:t>年同样是非同寻常的一年。</w:t>
      </w:r>
    </w:p>
    <w:p w:rsidR="001A1FFC" w:rsidRDefault="001A1FFC" w:rsidP="001A1FFC">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回顾历史，每一次国际环境的重大变动都会对国内带来深刻影响。领导层谋划国家的发展，一定要先对国际环境有个基本判断。而普通人在日常生活中很少能直接感受到国际环境，但当重大变动真的来临，那种感受又是直接的和有力的。</w:t>
      </w:r>
    </w:p>
    <w:p w:rsidR="001A1FFC" w:rsidRDefault="001A1FFC" w:rsidP="001A1FFC">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2020</w:t>
      </w:r>
      <w:r>
        <w:rPr>
          <w:rFonts w:ascii="Arial" w:hAnsi="Arial" w:cs="Arial"/>
          <w:color w:val="323232"/>
        </w:rPr>
        <w:t>年的新冠疫情加剧了百年未有之大变局，领导层的判断是世界进入动荡变革期。就像冥冥之中注定一般，这一年中国也在谋划</w:t>
      </w:r>
      <w:r>
        <w:rPr>
          <w:rFonts w:ascii="Arial" w:hAnsi="Arial" w:cs="Arial"/>
          <w:color w:val="323232"/>
        </w:rPr>
        <w:t>“</w:t>
      </w:r>
      <w:r>
        <w:rPr>
          <w:rFonts w:ascii="Arial" w:hAnsi="Arial" w:cs="Arial"/>
          <w:color w:val="323232"/>
        </w:rPr>
        <w:t>十四五</w:t>
      </w:r>
      <w:r>
        <w:rPr>
          <w:rFonts w:ascii="Arial" w:hAnsi="Arial" w:cs="Arial"/>
          <w:color w:val="323232"/>
        </w:rPr>
        <w:t>”</w:t>
      </w:r>
      <w:r>
        <w:rPr>
          <w:rFonts w:ascii="Arial" w:hAnsi="Arial" w:cs="Arial"/>
          <w:color w:val="323232"/>
        </w:rPr>
        <w:t>时期经济社会发展和</w:t>
      </w:r>
      <w:r>
        <w:rPr>
          <w:rFonts w:ascii="Arial" w:hAnsi="Arial" w:cs="Arial"/>
          <w:color w:val="323232"/>
        </w:rPr>
        <w:t>2035</w:t>
      </w:r>
      <w:r>
        <w:rPr>
          <w:rFonts w:ascii="Arial" w:hAnsi="Arial" w:cs="Arial"/>
          <w:color w:val="323232"/>
        </w:rPr>
        <w:t>年远景目标。</w:t>
      </w:r>
    </w:p>
    <w:p w:rsidR="001A1FFC" w:rsidRDefault="001A1FFC" w:rsidP="001A1FFC">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新的发展战略被提出，领导层称之为面临大国经济发展关口时的必然选择。</w:t>
      </w:r>
    </w:p>
    <w:p w:rsidR="001A1FFC" w:rsidRDefault="001A1FFC" w:rsidP="001A1FFC">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lastRenderedPageBreak/>
        <w:t>经济仍然是中心，但显然，关口不仅仅是经济意义上的。</w:t>
      </w:r>
    </w:p>
    <w:p w:rsidR="001A1FFC" w:rsidRDefault="001A1FFC" w:rsidP="001A1FFC">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在欧美政治世界，一股越来越强烈的力量要把与中国的关系推向不同社会制度和不同意识形态较量的轨道上。并且，这已经不是仅仅停留在口头上，而是有很多落地的动作。</w:t>
      </w:r>
    </w:p>
    <w:p w:rsidR="001A1FFC" w:rsidRDefault="001A1FFC" w:rsidP="001A1FFC">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要真正理解百年未有之大变局，就必须点明这一点。</w:t>
      </w:r>
    </w:p>
    <w:p w:rsidR="001A1FFC" w:rsidRDefault="001A1FFC" w:rsidP="001A1FFC">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而领导层反复提及，我们要站在历史正确的一边。再看看领导层对中国未来发展的谋划，很清楚的是，中国无意进行这样的较量。只要不戴有色眼镜，认真读一下中国共产党对国家</w:t>
      </w:r>
      <w:r>
        <w:rPr>
          <w:rFonts w:ascii="Arial" w:hAnsi="Arial" w:cs="Arial"/>
          <w:color w:val="323232"/>
        </w:rPr>
        <w:t>“</w:t>
      </w:r>
      <w:r>
        <w:rPr>
          <w:rFonts w:ascii="Arial" w:hAnsi="Arial" w:cs="Arial"/>
          <w:color w:val="323232"/>
        </w:rPr>
        <w:t>十四五</w:t>
      </w:r>
      <w:r>
        <w:rPr>
          <w:rFonts w:ascii="Arial" w:hAnsi="Arial" w:cs="Arial"/>
          <w:color w:val="323232"/>
        </w:rPr>
        <w:t>”</w:t>
      </w:r>
      <w:r>
        <w:rPr>
          <w:rFonts w:ascii="Arial" w:hAnsi="Arial" w:cs="Arial"/>
          <w:color w:val="323232"/>
        </w:rPr>
        <w:t>规划和</w:t>
      </w:r>
      <w:r>
        <w:rPr>
          <w:rFonts w:ascii="Arial" w:hAnsi="Arial" w:cs="Arial"/>
          <w:color w:val="323232"/>
        </w:rPr>
        <w:t>2035</w:t>
      </w:r>
      <w:r>
        <w:rPr>
          <w:rFonts w:ascii="Arial" w:hAnsi="Arial" w:cs="Arial"/>
          <w:color w:val="323232"/>
        </w:rPr>
        <w:t>年远景目标的建议稿，就会明白，陷入这样的较量不仅无助于，而且会极大损害中国的发展利益。</w:t>
      </w:r>
    </w:p>
    <w:p w:rsidR="001A1FFC" w:rsidRDefault="001A1FFC" w:rsidP="001A1FFC">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历史已经证明，在经历过各种磨难之后，民族国家之间围绕经济和地缘政治等利益，总会找到妥协的办法，而如果是意识形态的二元对立占主导，那基本是无解的。把世界推向社会制度和意识形态对立的轨道，对谁都是一场灾难。</w:t>
      </w:r>
    </w:p>
    <w:p w:rsidR="001A1FFC" w:rsidRDefault="001A1FFC" w:rsidP="001A1FFC">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中国和欧美的体制注定不同。但这不是把中国当成国际社会各种问题替罪羊的借口。事实上，对欧美国家来说，比中西体制不同更要命的是内部的社会分裂。比如，特朗普成功利用社会分裂上台，然后直到今天仍然拒绝体面下台，并怒斥美国的民主变成了第三世界的样子。</w:t>
      </w:r>
    </w:p>
    <w:sectPr w:rsidR="001A1FFC" w:rsidSect="00305D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5D3E"/>
    <w:rsid w:val="001A1FFC"/>
    <w:rsid w:val="00305D16"/>
    <w:rsid w:val="00436CC9"/>
    <w:rsid w:val="00536834"/>
    <w:rsid w:val="00665112"/>
    <w:rsid w:val="007D0A1C"/>
    <w:rsid w:val="00967991"/>
    <w:rsid w:val="00A25D3E"/>
    <w:rsid w:val="00AD135D"/>
    <w:rsid w:val="00F31254"/>
    <w:rsid w:val="00F830CD"/>
    <w:rsid w:val="00FC5A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D3E"/>
    <w:pPr>
      <w:widowControl w:val="0"/>
      <w:jc w:val="both"/>
    </w:pPr>
  </w:style>
  <w:style w:type="paragraph" w:styleId="1">
    <w:name w:val="heading 1"/>
    <w:basedOn w:val="a"/>
    <w:link w:val="1Char"/>
    <w:uiPriority w:val="9"/>
    <w:qFormat/>
    <w:rsid w:val="0096799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67991"/>
    <w:rPr>
      <w:sz w:val="18"/>
      <w:szCs w:val="18"/>
    </w:rPr>
  </w:style>
  <w:style w:type="character" w:customStyle="1" w:styleId="Char">
    <w:name w:val="批注框文本 Char"/>
    <w:basedOn w:val="a0"/>
    <w:link w:val="a3"/>
    <w:uiPriority w:val="99"/>
    <w:semiHidden/>
    <w:rsid w:val="00967991"/>
    <w:rPr>
      <w:sz w:val="18"/>
      <w:szCs w:val="18"/>
    </w:rPr>
  </w:style>
  <w:style w:type="character" w:customStyle="1" w:styleId="1Char">
    <w:name w:val="标题 1 Char"/>
    <w:basedOn w:val="a0"/>
    <w:link w:val="1"/>
    <w:uiPriority w:val="9"/>
    <w:rsid w:val="00967991"/>
    <w:rPr>
      <w:rFonts w:ascii="宋体" w:eastAsia="宋体" w:hAnsi="宋体" w:cs="宋体"/>
      <w:b/>
      <w:bCs/>
      <w:kern w:val="36"/>
      <w:sz w:val="48"/>
      <w:szCs w:val="48"/>
    </w:rPr>
  </w:style>
  <w:style w:type="paragraph" w:styleId="a4">
    <w:name w:val="Normal (Web)"/>
    <w:basedOn w:val="a"/>
    <w:uiPriority w:val="99"/>
    <w:semiHidden/>
    <w:unhideWhenUsed/>
    <w:rsid w:val="009679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754647">
      <w:bodyDiv w:val="1"/>
      <w:marLeft w:val="0"/>
      <w:marRight w:val="0"/>
      <w:marTop w:val="0"/>
      <w:marBottom w:val="0"/>
      <w:divBdr>
        <w:top w:val="none" w:sz="0" w:space="0" w:color="auto"/>
        <w:left w:val="none" w:sz="0" w:space="0" w:color="auto"/>
        <w:bottom w:val="none" w:sz="0" w:space="0" w:color="auto"/>
        <w:right w:val="none" w:sz="0" w:space="0" w:color="auto"/>
      </w:divBdr>
    </w:div>
    <w:div w:id="278073455">
      <w:bodyDiv w:val="1"/>
      <w:marLeft w:val="0"/>
      <w:marRight w:val="0"/>
      <w:marTop w:val="0"/>
      <w:marBottom w:val="0"/>
      <w:divBdr>
        <w:top w:val="none" w:sz="0" w:space="0" w:color="auto"/>
        <w:left w:val="none" w:sz="0" w:space="0" w:color="auto"/>
        <w:bottom w:val="none" w:sz="0" w:space="0" w:color="auto"/>
        <w:right w:val="none" w:sz="0" w:space="0" w:color="auto"/>
      </w:divBdr>
    </w:div>
    <w:div w:id="897203612">
      <w:bodyDiv w:val="1"/>
      <w:marLeft w:val="0"/>
      <w:marRight w:val="0"/>
      <w:marTop w:val="0"/>
      <w:marBottom w:val="0"/>
      <w:divBdr>
        <w:top w:val="none" w:sz="0" w:space="0" w:color="auto"/>
        <w:left w:val="none" w:sz="0" w:space="0" w:color="auto"/>
        <w:bottom w:val="none" w:sz="0" w:space="0" w:color="auto"/>
        <w:right w:val="none" w:sz="0" w:space="0" w:color="auto"/>
      </w:divBdr>
    </w:div>
    <w:div w:id="1164273937">
      <w:bodyDiv w:val="1"/>
      <w:marLeft w:val="0"/>
      <w:marRight w:val="0"/>
      <w:marTop w:val="0"/>
      <w:marBottom w:val="0"/>
      <w:divBdr>
        <w:top w:val="none" w:sz="0" w:space="0" w:color="auto"/>
        <w:left w:val="none" w:sz="0" w:space="0" w:color="auto"/>
        <w:bottom w:val="none" w:sz="0" w:space="0" w:color="auto"/>
        <w:right w:val="none" w:sz="0" w:space="0" w:color="auto"/>
      </w:divBdr>
    </w:div>
    <w:div w:id="1484658053">
      <w:bodyDiv w:val="1"/>
      <w:marLeft w:val="0"/>
      <w:marRight w:val="0"/>
      <w:marTop w:val="0"/>
      <w:marBottom w:val="0"/>
      <w:divBdr>
        <w:top w:val="none" w:sz="0" w:space="0" w:color="auto"/>
        <w:left w:val="none" w:sz="0" w:space="0" w:color="auto"/>
        <w:bottom w:val="none" w:sz="0" w:space="0" w:color="auto"/>
        <w:right w:val="none" w:sz="0" w:space="0" w:color="auto"/>
      </w:divBdr>
    </w:div>
    <w:div w:id="1777016217">
      <w:bodyDiv w:val="1"/>
      <w:marLeft w:val="0"/>
      <w:marRight w:val="0"/>
      <w:marTop w:val="0"/>
      <w:marBottom w:val="0"/>
      <w:divBdr>
        <w:top w:val="none" w:sz="0" w:space="0" w:color="auto"/>
        <w:left w:val="none" w:sz="0" w:space="0" w:color="auto"/>
        <w:bottom w:val="none" w:sz="0" w:space="0" w:color="auto"/>
        <w:right w:val="none" w:sz="0" w:space="0" w:color="auto"/>
      </w:divBdr>
    </w:div>
    <w:div w:id="213008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4</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2020-12-10T11:22:00Z</dcterms:created>
  <dcterms:modified xsi:type="dcterms:W3CDTF">2021-01-13T12:10:00Z</dcterms:modified>
</cp:coreProperties>
</file>